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5D1C2" w14:textId="77777777" w:rsidR="00B53011" w:rsidRPr="000A4121" w:rsidRDefault="00B53011">
      <w:r w:rsidRPr="000A4121">
        <w:br/>
      </w:r>
    </w:p>
    <w:p w14:paraId="7DBCF3E9" w14:textId="77777777" w:rsidR="00B53011" w:rsidRPr="000A4121" w:rsidRDefault="00B53011" w:rsidP="00C12077">
      <w:pPr>
        <w:pStyle w:val="NoSpacing"/>
      </w:pPr>
    </w:p>
    <w:p w14:paraId="5BB585E1" w14:textId="77777777" w:rsidR="00CB38EF" w:rsidRDefault="00CB38EF" w:rsidP="000A4121">
      <w:pPr>
        <w:pStyle w:val="Default"/>
        <w:rPr>
          <w:b/>
          <w:bCs/>
          <w:sz w:val="20"/>
          <w:szCs w:val="20"/>
          <w:u w:val="none"/>
          <w:lang w:val="nl-NL"/>
        </w:rPr>
      </w:pPr>
    </w:p>
    <w:p w14:paraId="6925AF0A" w14:textId="60BA0743" w:rsidR="000A4121" w:rsidRPr="000A4121" w:rsidRDefault="000A4121" w:rsidP="000A4121">
      <w:pPr>
        <w:pStyle w:val="Default"/>
        <w:rPr>
          <w:sz w:val="20"/>
          <w:szCs w:val="20"/>
          <w:u w:val="none"/>
          <w:lang w:val="nl-NL"/>
        </w:rPr>
      </w:pPr>
      <w:r w:rsidRPr="000A4121">
        <w:rPr>
          <w:b/>
          <w:bCs/>
          <w:sz w:val="20"/>
          <w:szCs w:val="20"/>
          <w:u w:val="none"/>
          <w:lang w:val="nl-NL"/>
        </w:rPr>
        <w:t xml:space="preserve">Themaverhaal </w:t>
      </w:r>
    </w:p>
    <w:p w14:paraId="65B906FF" w14:textId="77777777" w:rsidR="000A4121" w:rsidRPr="000A4121" w:rsidRDefault="000A4121" w:rsidP="000A4121">
      <w:pPr>
        <w:pStyle w:val="Default"/>
        <w:rPr>
          <w:sz w:val="20"/>
          <w:szCs w:val="20"/>
          <w:u w:val="none"/>
          <w:lang w:val="nl-NL"/>
        </w:rPr>
      </w:pPr>
      <w:r w:rsidRPr="000A4121">
        <w:rPr>
          <w:sz w:val="20"/>
          <w:szCs w:val="20"/>
          <w:u w:val="none"/>
          <w:lang w:val="nl-NL"/>
        </w:rPr>
        <w:t xml:space="preserve">Sterre en Steven hebben ondertussen stroom kunnen opwekken, maar helaas niet genoeg om er heel veel meer mee te kunnen dan een paar lampjes aan te zetten. Sterre denkt eens hardop na... “Zeg Steven... Wat nou als we... Nee dat is te moeilijk...”. Steven reageert: “Zeg het maar, er is niets wat we niet kunnen proberen!”. “Nou, ik zat te denken. Wat nou als we een toren maken en hier vlaggen aan hangen om de aandacht te trekken van mensen die langs varen? Dan kunnen we die ook volhangen met lampjes die we </w:t>
      </w:r>
      <w:r w:rsidRPr="000A4121">
        <w:rPr>
          <w:i/>
          <w:iCs/>
          <w:sz w:val="20"/>
          <w:szCs w:val="20"/>
          <w:u w:val="none"/>
          <w:lang w:val="nl-NL"/>
        </w:rPr>
        <w:t xml:space="preserve">wel </w:t>
      </w:r>
      <w:r w:rsidRPr="000A4121">
        <w:rPr>
          <w:sz w:val="20"/>
          <w:szCs w:val="20"/>
          <w:u w:val="none"/>
          <w:lang w:val="nl-NL"/>
        </w:rPr>
        <w:t xml:space="preserve">aan de praat hebben gekregen voor extra aandacht”. Steven kijkt een bedenkelijk... “Het lijkt me een geweldig idee, maar zeker niet makkelijk inderdaad. Als jij nou aan de slag gaan met de vlaggen, dan ga ik eens kijken of ik die toren in elkaar krijg!” </w:t>
      </w:r>
    </w:p>
    <w:p w14:paraId="022D7E34" w14:textId="77777777" w:rsidR="000A4121" w:rsidRPr="000A4121" w:rsidRDefault="000A4121" w:rsidP="000A4121">
      <w:pPr>
        <w:pStyle w:val="Default"/>
        <w:rPr>
          <w:sz w:val="20"/>
          <w:szCs w:val="20"/>
          <w:u w:val="none"/>
          <w:lang w:val="nl-NL"/>
        </w:rPr>
      </w:pPr>
    </w:p>
    <w:p w14:paraId="064E41DA" w14:textId="77777777" w:rsidR="000A4121" w:rsidRPr="000A4121" w:rsidRDefault="000A4121" w:rsidP="000A4121">
      <w:pPr>
        <w:pStyle w:val="Default"/>
        <w:rPr>
          <w:sz w:val="20"/>
          <w:szCs w:val="20"/>
          <w:u w:val="none"/>
          <w:lang w:val="nl-NL"/>
        </w:rPr>
      </w:pPr>
      <w:r w:rsidRPr="000A4121">
        <w:rPr>
          <w:b/>
          <w:bCs/>
          <w:sz w:val="20"/>
          <w:szCs w:val="20"/>
          <w:u w:val="none"/>
          <w:lang w:val="nl-NL"/>
        </w:rPr>
        <w:t xml:space="preserve">Activiteit </w:t>
      </w:r>
    </w:p>
    <w:p w14:paraId="0340FA2D" w14:textId="414A0470" w:rsidR="000A4121" w:rsidRPr="000A4121" w:rsidRDefault="000A4121" w:rsidP="000A4121">
      <w:pPr>
        <w:pStyle w:val="Default"/>
        <w:rPr>
          <w:sz w:val="20"/>
          <w:szCs w:val="20"/>
          <w:u w:val="none"/>
          <w:lang w:val="nl-NL"/>
        </w:rPr>
      </w:pPr>
      <w:r w:rsidRPr="000A4121">
        <w:rPr>
          <w:sz w:val="20"/>
          <w:szCs w:val="20"/>
          <w:u w:val="none"/>
          <w:lang w:val="nl-NL"/>
        </w:rPr>
        <w:t xml:space="preserve">We gaan pionieren! Of nou ja, pionieren op een niveau dat de bevers ook aan kunnen. Gebruik hiervoor </w:t>
      </w:r>
      <w:r w:rsidR="00E82645" w:rsidRPr="00E82645">
        <w:rPr>
          <w:sz w:val="20"/>
          <w:szCs w:val="20"/>
          <w:u w:val="none"/>
          <w:lang w:val="nl-NL"/>
        </w:rPr>
        <w:t>satéprikkers</w:t>
      </w:r>
      <w:r w:rsidR="00E82645" w:rsidRPr="00E82645">
        <w:rPr>
          <w:sz w:val="20"/>
          <w:szCs w:val="20"/>
          <w:u w:val="none"/>
          <w:lang w:val="nl-NL"/>
        </w:rPr>
        <w:t xml:space="preserve"> </w:t>
      </w:r>
      <w:r w:rsidRPr="000A4121">
        <w:rPr>
          <w:sz w:val="20"/>
          <w:szCs w:val="20"/>
          <w:u w:val="none"/>
          <w:lang w:val="nl-NL"/>
        </w:rPr>
        <w:t xml:space="preserve">en spekjes. In plaats van knopen om de </w:t>
      </w:r>
      <w:r w:rsidR="00E82645" w:rsidRPr="00E82645">
        <w:rPr>
          <w:sz w:val="20"/>
          <w:szCs w:val="20"/>
          <w:u w:val="none"/>
          <w:lang w:val="nl-NL"/>
        </w:rPr>
        <w:t>satéprikkers</w:t>
      </w:r>
      <w:r w:rsidR="00E82645" w:rsidRPr="00E82645">
        <w:rPr>
          <w:sz w:val="20"/>
          <w:szCs w:val="20"/>
          <w:u w:val="none"/>
          <w:lang w:val="nl-NL"/>
        </w:rPr>
        <w:t xml:space="preserve"> </w:t>
      </w:r>
      <w:r w:rsidRPr="000A4121">
        <w:rPr>
          <w:sz w:val="20"/>
          <w:szCs w:val="20"/>
          <w:u w:val="none"/>
          <w:lang w:val="nl-NL"/>
        </w:rPr>
        <w:t xml:space="preserve">met elkaar te verbinden, steek je deze in de spekjes om ze “aan elkaar” vast te maken. </w:t>
      </w:r>
    </w:p>
    <w:p w14:paraId="6ECA49BD" w14:textId="55C02B5B" w:rsidR="000A4121" w:rsidRPr="000A4121" w:rsidRDefault="000A4121" w:rsidP="000A4121">
      <w:pPr>
        <w:pStyle w:val="Default"/>
        <w:rPr>
          <w:sz w:val="20"/>
          <w:szCs w:val="20"/>
          <w:u w:val="none"/>
          <w:lang w:val="nl-NL"/>
        </w:rPr>
      </w:pPr>
      <w:r w:rsidRPr="000A4121">
        <w:rPr>
          <w:sz w:val="20"/>
          <w:szCs w:val="20"/>
          <w:u w:val="none"/>
          <w:lang w:val="nl-NL"/>
        </w:rPr>
        <w:t xml:space="preserve">Zodra je een toren hebt gemaakt, kan je deze volhangen met de gemaakte proefjes die gemaakt zijn bij spel 2.2. Zorg dat je dus je toren een beetje leuk aankleedt. Hang er bijvoorbeeld ook een extra spijker of kabel aan vast om als “antenne” te dienen. Zo krijgen de bevers ook een beter beeld van wat nou een zendtoren is </w:t>
      </w:r>
    </w:p>
    <w:p w14:paraId="48CDE988" w14:textId="77777777" w:rsidR="000A4121" w:rsidRPr="000A4121" w:rsidRDefault="000A4121" w:rsidP="000A4121">
      <w:pPr>
        <w:pStyle w:val="Default"/>
        <w:rPr>
          <w:sz w:val="20"/>
          <w:szCs w:val="20"/>
          <w:u w:val="none"/>
          <w:lang w:val="nl-NL"/>
        </w:rPr>
      </w:pPr>
    </w:p>
    <w:p w14:paraId="617BDD1C" w14:textId="77777777" w:rsidR="000A4121" w:rsidRPr="000A4121" w:rsidRDefault="000A4121" w:rsidP="000A4121">
      <w:pPr>
        <w:pStyle w:val="Default"/>
        <w:rPr>
          <w:b/>
          <w:bCs/>
          <w:sz w:val="20"/>
          <w:szCs w:val="20"/>
          <w:u w:val="none"/>
          <w:lang w:val="nl-NL"/>
        </w:rPr>
      </w:pPr>
      <w:r w:rsidRPr="000A4121">
        <w:rPr>
          <w:b/>
          <w:bCs/>
          <w:sz w:val="20"/>
          <w:szCs w:val="20"/>
          <w:u w:val="none"/>
          <w:lang w:val="nl-NL"/>
        </w:rPr>
        <w:t xml:space="preserve">Benodigdheden </w:t>
      </w:r>
    </w:p>
    <w:p w14:paraId="1FF574A1" w14:textId="77777777" w:rsidR="00E82645" w:rsidRDefault="000A4121" w:rsidP="000A4121">
      <w:pPr>
        <w:pStyle w:val="Default"/>
        <w:numPr>
          <w:ilvl w:val="0"/>
          <w:numId w:val="6"/>
        </w:numPr>
        <w:rPr>
          <w:sz w:val="20"/>
          <w:szCs w:val="20"/>
          <w:u w:val="none"/>
          <w:lang w:val="nl-NL"/>
        </w:rPr>
      </w:pPr>
      <w:r w:rsidRPr="000A4121">
        <w:rPr>
          <w:sz w:val="20"/>
          <w:szCs w:val="20"/>
          <w:u w:val="none"/>
          <w:lang w:val="nl-NL"/>
        </w:rPr>
        <w:t>Spekjes</w:t>
      </w:r>
    </w:p>
    <w:p w14:paraId="5C342DAD" w14:textId="26880CF2" w:rsidR="000A4121" w:rsidRDefault="00E82645" w:rsidP="000A4121">
      <w:pPr>
        <w:pStyle w:val="Default"/>
        <w:numPr>
          <w:ilvl w:val="0"/>
          <w:numId w:val="6"/>
        </w:numPr>
        <w:rPr>
          <w:sz w:val="20"/>
          <w:szCs w:val="20"/>
          <w:u w:val="none"/>
          <w:lang w:val="nl-NL"/>
        </w:rPr>
      </w:pPr>
      <w:r>
        <w:rPr>
          <w:sz w:val="20"/>
          <w:szCs w:val="20"/>
          <w:u w:val="none"/>
          <w:lang w:val="nl-NL"/>
        </w:rPr>
        <w:t>S</w:t>
      </w:r>
      <w:r w:rsidRPr="00E82645">
        <w:rPr>
          <w:sz w:val="20"/>
          <w:szCs w:val="20"/>
          <w:u w:val="none"/>
          <w:lang w:val="nl-NL"/>
        </w:rPr>
        <w:t>atéprikkers</w:t>
      </w:r>
    </w:p>
    <w:p w14:paraId="69F46A31" w14:textId="77777777" w:rsidR="00E82645" w:rsidRPr="00E82645" w:rsidRDefault="00E82645" w:rsidP="00E82645">
      <w:pPr>
        <w:pStyle w:val="Default"/>
        <w:rPr>
          <w:sz w:val="20"/>
          <w:szCs w:val="20"/>
          <w:u w:val="none"/>
          <w:lang w:val="nl-NL"/>
        </w:rPr>
      </w:pPr>
    </w:p>
    <w:p w14:paraId="67DE58E8" w14:textId="77777777" w:rsidR="000A4121" w:rsidRPr="000A4121" w:rsidRDefault="000A4121" w:rsidP="000A4121">
      <w:pPr>
        <w:pStyle w:val="Default"/>
        <w:rPr>
          <w:sz w:val="20"/>
          <w:szCs w:val="20"/>
          <w:u w:val="none"/>
          <w:lang w:val="nl-NL"/>
        </w:rPr>
      </w:pPr>
      <w:r w:rsidRPr="000A4121">
        <w:rPr>
          <w:b/>
          <w:bCs/>
          <w:sz w:val="20"/>
          <w:szCs w:val="20"/>
          <w:u w:val="none"/>
          <w:lang w:val="nl-NL"/>
        </w:rPr>
        <w:t xml:space="preserve">Activiteitgebieden </w:t>
      </w:r>
    </w:p>
    <w:p w14:paraId="438EEF8D" w14:textId="77777777" w:rsidR="000A4121" w:rsidRPr="000A4121" w:rsidRDefault="000A4121" w:rsidP="000A4121">
      <w:pPr>
        <w:pStyle w:val="Default"/>
        <w:numPr>
          <w:ilvl w:val="0"/>
          <w:numId w:val="7"/>
        </w:numPr>
        <w:spacing w:after="56"/>
        <w:rPr>
          <w:sz w:val="20"/>
          <w:szCs w:val="20"/>
          <w:u w:val="none"/>
          <w:lang w:val="nl-NL"/>
        </w:rPr>
      </w:pPr>
      <w:r w:rsidRPr="000A4121">
        <w:rPr>
          <w:sz w:val="20"/>
          <w:szCs w:val="20"/>
          <w:u w:val="none"/>
          <w:lang w:val="nl-NL"/>
        </w:rPr>
        <w:t xml:space="preserve">Uitdagende scoutingtechnieken </w:t>
      </w:r>
    </w:p>
    <w:p w14:paraId="6AB3058B" w14:textId="62F3F1C5" w:rsidR="000A4121" w:rsidRPr="000A4121" w:rsidRDefault="000A4121" w:rsidP="000A4121">
      <w:pPr>
        <w:pStyle w:val="Default"/>
        <w:numPr>
          <w:ilvl w:val="0"/>
          <w:numId w:val="7"/>
        </w:numPr>
        <w:spacing w:after="56"/>
        <w:rPr>
          <w:sz w:val="20"/>
          <w:szCs w:val="20"/>
          <w:u w:val="none"/>
          <w:lang w:val="nl-NL"/>
        </w:rPr>
      </w:pPr>
      <w:r w:rsidRPr="000A4121">
        <w:rPr>
          <w:sz w:val="20"/>
          <w:szCs w:val="20"/>
          <w:u w:val="none"/>
          <w:lang w:val="nl-NL"/>
        </w:rPr>
        <w:t xml:space="preserve">Expressie </w:t>
      </w:r>
    </w:p>
    <w:p w14:paraId="70E88733" w14:textId="77777777" w:rsidR="000A4121" w:rsidRPr="000A4121" w:rsidRDefault="000A4121" w:rsidP="000A4121">
      <w:pPr>
        <w:pStyle w:val="Default"/>
        <w:rPr>
          <w:sz w:val="20"/>
          <w:szCs w:val="20"/>
          <w:u w:val="none"/>
          <w:lang w:val="nl-NL"/>
        </w:rPr>
      </w:pPr>
    </w:p>
    <w:p w14:paraId="2397AA56" w14:textId="77777777" w:rsidR="000A4121" w:rsidRPr="000A4121" w:rsidRDefault="000A4121" w:rsidP="000A4121">
      <w:pPr>
        <w:pStyle w:val="Default"/>
        <w:rPr>
          <w:sz w:val="20"/>
          <w:szCs w:val="20"/>
          <w:u w:val="none"/>
          <w:lang w:val="nl-NL"/>
        </w:rPr>
      </w:pPr>
      <w:r w:rsidRPr="000A4121">
        <w:rPr>
          <w:b/>
          <w:bCs/>
          <w:sz w:val="20"/>
          <w:szCs w:val="20"/>
          <w:u w:val="none"/>
          <w:lang w:val="nl-NL"/>
        </w:rPr>
        <w:t xml:space="preserve">Extra informatie </w:t>
      </w:r>
    </w:p>
    <w:p w14:paraId="54E63C30" w14:textId="1C41E024" w:rsidR="00B53011" w:rsidRPr="000A4121" w:rsidRDefault="000A4121" w:rsidP="000A4121">
      <w:pPr>
        <w:pStyle w:val="NoSpacing"/>
      </w:pPr>
      <w:r w:rsidRPr="000A4121">
        <w:rPr>
          <w:szCs w:val="20"/>
        </w:rPr>
        <w:t xml:space="preserve">Wanneer je kolonie een stukje ouder is of een uitdaging nodig heeft, kan je ook je </w:t>
      </w:r>
      <w:r w:rsidR="00E82645" w:rsidRPr="00E82645">
        <w:rPr>
          <w:szCs w:val="20"/>
        </w:rPr>
        <w:t>satéprikkers</w:t>
      </w:r>
      <w:r w:rsidR="00E82645" w:rsidRPr="00E82645">
        <w:rPr>
          <w:szCs w:val="20"/>
        </w:rPr>
        <w:t xml:space="preserve"> </w:t>
      </w:r>
      <w:r w:rsidRPr="000A4121">
        <w:rPr>
          <w:szCs w:val="20"/>
        </w:rPr>
        <w:t xml:space="preserve">en spekjes ook vervangen door bamboestokken en elastiek. Hierdoor krijg je een levensgrote toren in plaats van een schaalmodel </w:t>
      </w:r>
    </w:p>
    <w:sectPr w:rsidR="00B53011" w:rsidRPr="000A4121" w:rsidSect="00990432">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9FF27B" w14:textId="77777777" w:rsidR="009F6320" w:rsidRDefault="009F6320" w:rsidP="00B53011">
      <w:pPr>
        <w:spacing w:after="0" w:line="240" w:lineRule="auto"/>
      </w:pPr>
      <w:r>
        <w:separator/>
      </w:r>
    </w:p>
  </w:endnote>
  <w:endnote w:type="continuationSeparator" w:id="0">
    <w:p w14:paraId="2E05C085" w14:textId="77777777" w:rsidR="009F6320" w:rsidRDefault="009F6320" w:rsidP="00B5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866158"/>
      <w:docPartObj>
        <w:docPartGallery w:val="Page Numbers (Bottom of Page)"/>
        <w:docPartUnique/>
      </w:docPartObj>
    </w:sdtPr>
    <w:sdtEndPr>
      <w:rPr>
        <w:rFonts w:cs="Arial"/>
        <w:color w:val="FFFFFF" w:themeColor="background1"/>
        <w:szCs w:val="20"/>
      </w:rPr>
    </w:sdtEndPr>
    <w:sdtContent>
      <w:p w14:paraId="6793A31A"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3360" behindDoc="1" locked="0" layoutInCell="1" allowOverlap="1" wp14:anchorId="30A0CD55" wp14:editId="23F1FF50">
              <wp:simplePos x="0" y="0"/>
              <wp:positionH relativeFrom="page">
                <wp:align>right</wp:align>
              </wp:positionH>
              <wp:positionV relativeFrom="paragraph">
                <wp:posOffset>-3636335</wp:posOffset>
              </wp:positionV>
              <wp:extent cx="7559749" cy="4479715"/>
              <wp:effectExtent l="0" t="0" r="3175" b="0"/>
              <wp:wrapNone/>
              <wp:docPr id="1636721586"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8090"/>
                      <a:stretch/>
                    </pic:blipFill>
                    <pic:spPr bwMode="auto">
                      <a:xfrm>
                        <a:off x="0" y="0"/>
                        <a:ext cx="7559749" cy="44797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25E5075F" w14:textId="77777777" w:rsidR="00B53011" w:rsidRDefault="00B5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2684007"/>
      <w:docPartObj>
        <w:docPartGallery w:val="Page Numbers (Bottom of Page)"/>
        <w:docPartUnique/>
      </w:docPartObj>
    </w:sdtPr>
    <w:sdtEndPr>
      <w:rPr>
        <w:rFonts w:cs="Arial"/>
        <w:color w:val="FFFFFF" w:themeColor="background1"/>
        <w:szCs w:val="20"/>
      </w:rPr>
    </w:sdtEndPr>
    <w:sdtContent>
      <w:p w14:paraId="25B28898"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1312" behindDoc="1" locked="0" layoutInCell="1" allowOverlap="1" wp14:anchorId="688EADC9" wp14:editId="44ADEE1B">
              <wp:simplePos x="0" y="0"/>
              <wp:positionH relativeFrom="page">
                <wp:posOffset>0</wp:posOffset>
              </wp:positionH>
              <wp:positionV relativeFrom="paragraph">
                <wp:posOffset>-638176</wp:posOffset>
              </wp:positionV>
              <wp:extent cx="7559032" cy="1478915"/>
              <wp:effectExtent l="0" t="0" r="4445" b="6985"/>
              <wp:wrapNone/>
              <wp:docPr id="1845883835"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163"/>
                      <a:stretch/>
                    </pic:blipFill>
                    <pic:spPr bwMode="auto">
                      <a:xfrm>
                        <a:off x="0" y="0"/>
                        <a:ext cx="7559749" cy="1479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4D2EEADD" w14:textId="77777777" w:rsidR="00B53011" w:rsidRDefault="00B5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C304CC" w14:textId="77777777" w:rsidR="009F6320" w:rsidRDefault="009F6320" w:rsidP="00B53011">
      <w:pPr>
        <w:spacing w:after="0" w:line="240" w:lineRule="auto"/>
      </w:pPr>
      <w:r>
        <w:separator/>
      </w:r>
    </w:p>
  </w:footnote>
  <w:footnote w:type="continuationSeparator" w:id="0">
    <w:p w14:paraId="1A367E1F" w14:textId="77777777" w:rsidR="009F6320" w:rsidRDefault="009F6320" w:rsidP="00B5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DFB99" w14:textId="77777777" w:rsidR="00B53011" w:rsidRDefault="00B53011" w:rsidP="00B53011">
    <w:pPr>
      <w:pStyle w:val="NormalWeb"/>
    </w:pPr>
  </w:p>
  <w:p w14:paraId="1C59EBB5" w14:textId="77777777" w:rsidR="00B53011" w:rsidRDefault="00B53011" w:rsidP="00B53011">
    <w:pPr>
      <w:pStyle w:val="NormalWeb"/>
    </w:pPr>
  </w:p>
  <w:p w14:paraId="40B45166" w14:textId="77777777" w:rsidR="00B53011" w:rsidRDefault="00B53011" w:rsidP="00B53011">
    <w:pPr>
      <w:pStyle w:val="NormalWeb"/>
    </w:pPr>
  </w:p>
  <w:p w14:paraId="60A39D4E" w14:textId="77777777" w:rsidR="00B53011" w:rsidRDefault="00B53011">
    <w:pPr>
      <w:pStyle w:val="Header"/>
    </w:pP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B2044" w14:textId="19DA3BB5" w:rsidR="00B53011" w:rsidRPr="008B23FF" w:rsidRDefault="00B53011" w:rsidP="00B53011">
    <w:pPr>
      <w:pStyle w:val="Subtitle"/>
      <w:rPr>
        <w:color w:val="FFFFFF" w:themeColor="background1"/>
        <w:lang w:val="en-US"/>
      </w:rPr>
    </w:pPr>
    <w:r>
      <w:rPr>
        <w:noProof/>
      </w:rPr>
      <w:drawing>
        <wp:anchor distT="0" distB="0" distL="114300" distR="114300" simplePos="0" relativeHeight="251659264" behindDoc="1" locked="0" layoutInCell="1" allowOverlap="1" wp14:anchorId="15DC53D7" wp14:editId="4089264A">
          <wp:simplePos x="0" y="0"/>
          <wp:positionH relativeFrom="page">
            <wp:posOffset>0</wp:posOffset>
          </wp:positionH>
          <wp:positionV relativeFrom="paragraph">
            <wp:posOffset>-440055</wp:posOffset>
          </wp:positionV>
          <wp:extent cx="7559040" cy="2133600"/>
          <wp:effectExtent l="0" t="0" r="3810" b="0"/>
          <wp:wrapNone/>
          <wp:docPr id="2120803667" name="Afbeelding 3" descr="Afbeelding met tekst, Kinderkunst, tekening,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803667" name="Afbeelding 3" descr="Afbeelding met tekst, Kinderkunst, tekening,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b="80037"/>
                  <a:stretch/>
                </pic:blipFill>
                <pic:spPr bwMode="auto">
                  <a:xfrm>
                    <a:off x="0" y="0"/>
                    <a:ext cx="7559040" cy="213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B2759">
      <w:rPr>
        <w:color w:val="FFFFFF" w:themeColor="background1"/>
      </w:rPr>
      <w:t>2024</w:t>
    </w:r>
  </w:p>
  <w:p w14:paraId="4E318142" w14:textId="0698F77A" w:rsidR="00B53011" w:rsidRPr="008B23FF" w:rsidRDefault="000A4121" w:rsidP="00B53011">
    <w:pPr>
      <w:pStyle w:val="Title"/>
      <w:rPr>
        <w:color w:val="FFFFFF" w:themeColor="background1"/>
      </w:rPr>
    </w:pPr>
    <w:r>
      <w:rPr>
        <w:color w:val="FFFFFF" w:themeColor="background1"/>
      </w:rPr>
      <w:t>Vlaggentoren pioniere</w:t>
    </w:r>
    <w:r w:rsidR="001B2759">
      <w:rPr>
        <w:color w:val="FFFFFF" w:themeColor="background1"/>
      </w:rPr>
      <w:t>n</w:t>
    </w:r>
  </w:p>
  <w:p w14:paraId="5C388F6D" w14:textId="77777777" w:rsidR="00B53011" w:rsidRDefault="00B530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54CA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D18544C"/>
    <w:multiLevelType w:val="hybridMultilevel"/>
    <w:tmpl w:val="8B28FB48"/>
    <w:lvl w:ilvl="0" w:tplc="5D329A58">
      <w:start w:val="1"/>
      <w:numFmt w:val="bullet"/>
      <w:lvlText w:val=""/>
      <w:lvlJc w:val="left"/>
      <w:pPr>
        <w:ind w:left="720" w:hanging="360"/>
      </w:pPr>
      <w:rPr>
        <w:rFonts w:ascii="Symbol" w:eastAsiaTheme="minorHAnsi" w:hAnsi="Symbo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8664027"/>
    <w:multiLevelType w:val="hybridMultilevel"/>
    <w:tmpl w:val="ADF2B06C"/>
    <w:lvl w:ilvl="0" w:tplc="5D329A58">
      <w:start w:val="1"/>
      <w:numFmt w:val="bullet"/>
      <w:lvlText w:val=""/>
      <w:lvlJc w:val="left"/>
      <w:pPr>
        <w:ind w:left="720" w:hanging="360"/>
      </w:pPr>
      <w:rPr>
        <w:rFonts w:ascii="Symbol" w:eastAsiaTheme="minorHAnsi" w:hAnsi="Symbo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1876E90"/>
    <w:multiLevelType w:val="hybridMultilevel"/>
    <w:tmpl w:val="9D0C4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80214DB"/>
    <w:multiLevelType w:val="hybridMultilevel"/>
    <w:tmpl w:val="7E585CA6"/>
    <w:lvl w:ilvl="0" w:tplc="5D329A58">
      <w:start w:val="1"/>
      <w:numFmt w:val="bullet"/>
      <w:lvlText w:val=""/>
      <w:lvlJc w:val="left"/>
      <w:pPr>
        <w:ind w:left="720" w:hanging="360"/>
      </w:pPr>
      <w:rPr>
        <w:rFonts w:ascii="Symbol" w:eastAsiaTheme="minorHAnsi" w:hAnsi="Symbo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A13052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7C71AD4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03232130">
    <w:abstractNumId w:val="5"/>
  </w:num>
  <w:num w:numId="2" w16cid:durableId="1439178864">
    <w:abstractNumId w:val="6"/>
  </w:num>
  <w:num w:numId="3" w16cid:durableId="627322801">
    <w:abstractNumId w:val="3"/>
  </w:num>
  <w:num w:numId="4" w16cid:durableId="1250232233">
    <w:abstractNumId w:val="0"/>
  </w:num>
  <w:num w:numId="5" w16cid:durableId="1325205665">
    <w:abstractNumId w:val="1"/>
  </w:num>
  <w:num w:numId="6" w16cid:durableId="1115444381">
    <w:abstractNumId w:val="4"/>
  </w:num>
  <w:num w:numId="7" w16cid:durableId="15980509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52E"/>
    <w:rsid w:val="00075309"/>
    <w:rsid w:val="000A4121"/>
    <w:rsid w:val="001068AA"/>
    <w:rsid w:val="001B2759"/>
    <w:rsid w:val="00302AD2"/>
    <w:rsid w:val="004C41FC"/>
    <w:rsid w:val="004F1D93"/>
    <w:rsid w:val="005153E6"/>
    <w:rsid w:val="005837D4"/>
    <w:rsid w:val="005E31B0"/>
    <w:rsid w:val="00656311"/>
    <w:rsid w:val="006836B0"/>
    <w:rsid w:val="006D1E8C"/>
    <w:rsid w:val="00790541"/>
    <w:rsid w:val="00835635"/>
    <w:rsid w:val="008D301C"/>
    <w:rsid w:val="009839E5"/>
    <w:rsid w:val="00990432"/>
    <w:rsid w:val="009F6320"/>
    <w:rsid w:val="00A05471"/>
    <w:rsid w:val="00A15E9C"/>
    <w:rsid w:val="00A715A8"/>
    <w:rsid w:val="00A94D55"/>
    <w:rsid w:val="00B4624E"/>
    <w:rsid w:val="00B53011"/>
    <w:rsid w:val="00C12077"/>
    <w:rsid w:val="00CB38EF"/>
    <w:rsid w:val="00CC37B9"/>
    <w:rsid w:val="00D224F0"/>
    <w:rsid w:val="00E0152E"/>
    <w:rsid w:val="00E82645"/>
    <w:rsid w:val="00EF4AA1"/>
    <w:rsid w:val="00F236FC"/>
    <w:rsid w:val="00F9471A"/>
    <w:rsid w:val="00FD551C"/>
    <w:rsid w:val="00FF08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3AF63"/>
  <w15:chartTrackingRefBased/>
  <w15:docId w15:val="{3C822DF4-23F4-8443-B9EC-C0DABB2F9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077"/>
    <w:rPr>
      <w:rFonts w:ascii="Arial" w:hAnsi="Arial"/>
      <w:color w:val="auto"/>
      <w:sz w:val="20"/>
      <w:u w:val="none"/>
    </w:rPr>
  </w:style>
  <w:style w:type="paragraph" w:styleId="Heading1">
    <w:name w:val="heading 1"/>
    <w:basedOn w:val="Normal"/>
    <w:next w:val="Normal"/>
    <w:link w:val="Heading1Char"/>
    <w:autoRedefine/>
    <w:uiPriority w:val="9"/>
    <w:qFormat/>
    <w:rsid w:val="00C12077"/>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autoRedefine/>
    <w:uiPriority w:val="9"/>
    <w:semiHidden/>
    <w:unhideWhenUsed/>
    <w:qFormat/>
    <w:rsid w:val="00C12077"/>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B5301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5301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53011"/>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53011"/>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5301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5301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C12077"/>
    <w:pPr>
      <w:spacing w:after="0" w:line="240" w:lineRule="auto"/>
    </w:pPr>
    <w:rPr>
      <w:rFonts w:ascii="Arial" w:hAnsi="Arial"/>
      <w:color w:val="auto"/>
      <w:sz w:val="20"/>
      <w:u w:val="none"/>
    </w:rPr>
  </w:style>
  <w:style w:type="character" w:customStyle="1" w:styleId="Heading1Char">
    <w:name w:val="Heading 1 Char"/>
    <w:basedOn w:val="DefaultParagraphFont"/>
    <w:link w:val="Heading1"/>
    <w:uiPriority w:val="9"/>
    <w:rsid w:val="00C12077"/>
    <w:rPr>
      <w:rFonts w:ascii="Arial" w:eastAsiaTheme="majorEastAsia" w:hAnsi="Arial" w:cstheme="majorBidi"/>
      <w:color w:val="auto"/>
      <w:sz w:val="32"/>
      <w:szCs w:val="32"/>
      <w:u w:val="none"/>
    </w:rPr>
  </w:style>
  <w:style w:type="character" w:customStyle="1" w:styleId="Heading2Char">
    <w:name w:val="Heading 2 Char"/>
    <w:basedOn w:val="DefaultParagraphFont"/>
    <w:link w:val="Heading2"/>
    <w:uiPriority w:val="9"/>
    <w:semiHidden/>
    <w:rsid w:val="00C12077"/>
    <w:rPr>
      <w:rFonts w:ascii="Arial" w:eastAsiaTheme="majorEastAsia" w:hAnsi="Arial"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B53011"/>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B53011"/>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B53011"/>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B53011"/>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B53011"/>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B53011"/>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B53011"/>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B53011"/>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B530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3011"/>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B53011"/>
    <w:pPr>
      <w:spacing w:before="160"/>
      <w:jc w:val="center"/>
    </w:pPr>
    <w:rPr>
      <w:i/>
      <w:iCs/>
      <w:color w:val="404040" w:themeColor="text1" w:themeTint="BF"/>
    </w:rPr>
  </w:style>
  <w:style w:type="character" w:customStyle="1" w:styleId="QuoteChar">
    <w:name w:val="Quote Char"/>
    <w:basedOn w:val="DefaultParagraphFont"/>
    <w:link w:val="Quote"/>
    <w:uiPriority w:val="29"/>
    <w:rsid w:val="00B53011"/>
    <w:rPr>
      <w:i/>
      <w:iCs/>
      <w:color w:val="404040" w:themeColor="text1" w:themeTint="BF"/>
      <w:u w:val="none"/>
    </w:rPr>
  </w:style>
  <w:style w:type="paragraph" w:styleId="ListParagraph">
    <w:name w:val="List Paragraph"/>
    <w:basedOn w:val="Normal"/>
    <w:uiPriority w:val="34"/>
    <w:qFormat/>
    <w:rsid w:val="00B53011"/>
    <w:pPr>
      <w:ind w:left="720"/>
      <w:contextualSpacing/>
    </w:pPr>
  </w:style>
  <w:style w:type="character" w:styleId="IntenseEmphasis">
    <w:name w:val="Intense Emphasis"/>
    <w:basedOn w:val="DefaultParagraphFont"/>
    <w:uiPriority w:val="21"/>
    <w:qFormat/>
    <w:rsid w:val="00B53011"/>
    <w:rPr>
      <w:i/>
      <w:iCs/>
      <w:color w:val="0F4761" w:themeColor="accent1" w:themeShade="BF"/>
    </w:rPr>
  </w:style>
  <w:style w:type="paragraph" w:styleId="IntenseQuote">
    <w:name w:val="Intense Quote"/>
    <w:basedOn w:val="Normal"/>
    <w:next w:val="Normal"/>
    <w:link w:val="IntenseQuoteChar"/>
    <w:uiPriority w:val="30"/>
    <w:qFormat/>
    <w:rsid w:val="00B530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3011"/>
    <w:rPr>
      <w:i/>
      <w:iCs/>
      <w:color w:val="0F4761" w:themeColor="accent1" w:themeShade="BF"/>
      <w:u w:val="none"/>
    </w:rPr>
  </w:style>
  <w:style w:type="character" w:styleId="IntenseReference">
    <w:name w:val="Intense Reference"/>
    <w:basedOn w:val="DefaultParagraphFont"/>
    <w:uiPriority w:val="32"/>
    <w:qFormat/>
    <w:rsid w:val="00B53011"/>
    <w:rPr>
      <w:b/>
      <w:bCs/>
      <w:smallCaps/>
      <w:color w:val="0F4761" w:themeColor="accent1" w:themeShade="BF"/>
      <w:spacing w:val="5"/>
    </w:rPr>
  </w:style>
  <w:style w:type="paragraph" w:styleId="Header">
    <w:name w:val="header"/>
    <w:basedOn w:val="Normal"/>
    <w:link w:val="HeaderChar"/>
    <w:uiPriority w:val="99"/>
    <w:unhideWhenUsed/>
    <w:rsid w:val="00B530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53011"/>
    <w:rPr>
      <w:color w:val="auto"/>
      <w:u w:val="none"/>
    </w:rPr>
  </w:style>
  <w:style w:type="paragraph" w:styleId="Footer">
    <w:name w:val="footer"/>
    <w:basedOn w:val="Normal"/>
    <w:link w:val="FooterChar"/>
    <w:uiPriority w:val="99"/>
    <w:unhideWhenUsed/>
    <w:rsid w:val="00B530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53011"/>
    <w:rPr>
      <w:color w:val="auto"/>
      <w:u w:val="none"/>
    </w:rPr>
  </w:style>
  <w:style w:type="paragraph" w:styleId="NormalWeb">
    <w:name w:val="Normal (Web)"/>
    <w:basedOn w:val="Normal"/>
    <w:uiPriority w:val="99"/>
    <w:semiHidden/>
    <w:unhideWhenUsed/>
    <w:rsid w:val="00B53011"/>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customStyle="1" w:styleId="Default">
    <w:name w:val="Default"/>
    <w:rsid w:val="001B2759"/>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824999">
      <w:bodyDiv w:val="1"/>
      <w:marLeft w:val="0"/>
      <w:marRight w:val="0"/>
      <w:marTop w:val="0"/>
      <w:marBottom w:val="0"/>
      <w:divBdr>
        <w:top w:val="none" w:sz="0" w:space="0" w:color="auto"/>
        <w:left w:val="none" w:sz="0" w:space="0" w:color="auto"/>
        <w:bottom w:val="none" w:sz="0" w:space="0" w:color="auto"/>
        <w:right w:val="none" w:sz="0" w:space="0" w:color="auto"/>
      </w:divBdr>
    </w:div>
    <w:div w:id="629481877">
      <w:bodyDiv w:val="1"/>
      <w:marLeft w:val="0"/>
      <w:marRight w:val="0"/>
      <w:marTop w:val="0"/>
      <w:marBottom w:val="0"/>
      <w:divBdr>
        <w:top w:val="none" w:sz="0" w:space="0" w:color="auto"/>
        <w:left w:val="none" w:sz="0" w:space="0" w:color="auto"/>
        <w:bottom w:val="none" w:sz="0" w:space="0" w:color="auto"/>
        <w:right w:val="none" w:sz="0" w:space="0" w:color="auto"/>
      </w:divBdr>
    </w:div>
    <w:div w:id="87303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rood.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Word-infoblad-rood.dotx</Template>
  <TotalTime>0</TotalTime>
  <Pages>1</Pages>
  <Words>256</Words>
  <Characters>1463</Characters>
  <Application>Microsoft Office Word</Application>
  <DocSecurity>0</DocSecurity>
  <Lines>12</Lines>
  <Paragraphs>3</Paragraphs>
  <ScaleCrop>false</ScaleCrop>
  <Company/>
  <LinksUpToDate>false</LinksUpToDate>
  <CharactersWithSpaces>1716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3</cp:revision>
  <cp:lastPrinted>2025-09-05T08:01:00Z</cp:lastPrinted>
  <dcterms:created xsi:type="dcterms:W3CDTF">2025-09-05T08:01:00Z</dcterms:created>
  <dcterms:modified xsi:type="dcterms:W3CDTF">2025-09-05T08:01:00Z</dcterms:modified>
</cp:coreProperties>
</file>